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Hyejin Park, RN, BSN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Boise, ID | (208) 555-0119 | hyejin.park@email.com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Andras Varga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Nurse Manager, Surgical Unit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Sagebrook Memorial Hospital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Boise, ID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Varga,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Nurse communication scores on our unit climbed from the 61st to the 78th percentile in the year after I helped roll out bedside shift report. I'm a med-surg RN with two years at Cedar Valley Medical Center, BLS and ACLS certified, and I'd like to bring that work to the staff nurse role on your 36-bed surgical unit.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care for five or six patients per shift, mostly post-surgical and diabetic, and I serve on our unit practice council. For the shift report project, I built the checklist, trained 22 nurses in two-hour sessions and audited handoffs for the first eight weeks.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Your hospital's shared governance model is the reason I'm applying. I want to keep contributing beyond my own assignment.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Could we find a time for me to shadow a shift on your unit?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Kind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Hyejin Park, RN, BSN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