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555-0129 | laurie.bream@email.com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Accounting Assistant | Month-End Close &amp; Audit Support | 6+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accounting assistant with 6 years supporting full-cycle bookkeeping, month-end close, and audit prep for a growing professional services firm. Advanced in QuickBooks Online and Excel, with experience training new hires and reviewing junior staff entries. Cut month-end close time by 2 days by building a standardized reconciliation template adopted firm-wide.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Advisory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Accounting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full-cycle bookkeeping for a 45-person firm, including payroll support, bank reconciliation, and monthly financial statement preparation.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Cut month-end close time by 2 days by building a standardized reconciliation template in QuickBooks Online, later adopted across 3 satellite offices.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4 senior accountants during quarterly audits by compiling and organizing supporting documentation for 25+ client files, with zero audit findings related to documentation errors.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mentored 3 new accounting assistants on reconciliation procedures and account coding, reviewing their entries during their first 90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Finance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Accounting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2017 - Feb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working papers and reconciliations for 18 client accounts with zero audit findings related to documentation errors.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duplicate payment errors by 30% by implementing a vendor invoice tracking log in Excel.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collections for 70+ client accounts, reducing average days sales outstanding from 45 to 30 days.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Full-cycle bookkeeping, Month-end close ownership, Journal entries and general ledger maintenance, Audit support and documentation, GAAP application and account coding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QuickBooks Online and Desktop, Excel (advanced: pivot tables, VLOOKUP, conditional formatting), SAP (accounts payable module)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Training and mentoring junior staff, Confidentiality and discretion with sensitive financial data, Cross-team vendor and client correspondence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Bookkeeper (NACPB), QuickBooks Online Advanced Certification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Accounting, Santa Clara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