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• Philadelphia, Pennsylvania  •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laurie.bream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email.com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• (215) 555-5548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0" w:sz="6" w:val="single"/>
        </w:pBdr>
        <w:spacing w:after="12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CAREER OBJECTIVE</w:t>
      </w:r>
    </w:p>
    <w:p w:rsidR="00000000" w:rsidDel="00000000" w:rsidP="00000000" w:rsidRDefault="00000000" w:rsidRPr="00000000" w14:paraId="00000004">
      <w:pPr>
        <w:spacing w:after="40" w:before="12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Motivated finance professional with a strong foundation in accounting, quantitative modeling, and investment analysis. Experienced in streamlining financial processes and supporting startups and institutional investment decisions. Looking to leverage analytical and problem-solving skills in a dynamic financial analyst 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0" w:sz="6" w:val="single"/>
        </w:pBdr>
        <w:spacing w:after="12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spacing w:after="40" w:before="120" w:lineRule="auto"/>
        <w:rPr/>
      </w:pPr>
      <w:r w:rsidDel="00000000" w:rsidR="00000000" w:rsidRPr="00000000">
        <w:rPr>
          <w:b w:val="1"/>
          <w:rtl w:val="0"/>
        </w:rPr>
        <w:t xml:space="preserve">Bachelor of Arts (Honors) Accounting &amp; Finance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University of Pennsylvania • Philadelphia, PA •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60" w:lineRule="auto"/>
        <w:rPr/>
      </w:pPr>
      <w:r w:rsidDel="00000000" w:rsidR="00000000" w:rsidRPr="00000000">
        <w:rPr>
          <w:b w:val="1"/>
          <w:rtl w:val="0"/>
        </w:rPr>
        <w:t xml:space="preserve">Specialization: Finance &amp; Quantitative Modeling for Analysts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rPr>
          <w:b w:val="1"/>
          <w:sz w:val="24"/>
          <w:szCs w:val="24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Wharton School, University of Pennsylvania: Online • Coursera •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B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Financial Analyst Intern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June 2024 - August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Goldman Sachs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ab/>
        <w:tab/>
        <w:t xml:space="preserve">        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Philadelphia, 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tl w:val="0"/>
        </w:rPr>
        <w:t xml:space="preserve">• Conducted Public &amp; Private Market Readiness research across 30+ jurisdictions for future investments.</w:t>
      </w:r>
    </w:p>
    <w:p w:rsidR="00000000" w:rsidDel="00000000" w:rsidP="00000000" w:rsidRDefault="00000000" w:rsidRPr="00000000" w14:paraId="0000000E">
      <w:pPr>
        <w:spacing w:after="60" w:lineRule="auto"/>
        <w:rPr/>
      </w:pPr>
      <w:r w:rsidDel="00000000" w:rsidR="00000000" w:rsidRPr="00000000">
        <w:rPr>
          <w:rtl w:val="0"/>
        </w:rPr>
        <w:t xml:space="preserve">• Performed credit risk analysis on 500+ entities following OECD guidelines.</w:t>
      </w:r>
    </w:p>
    <w:p w:rsidR="00000000" w:rsidDel="00000000" w:rsidP="00000000" w:rsidRDefault="00000000" w:rsidRPr="00000000" w14:paraId="0000000F">
      <w:pPr>
        <w:spacing w:after="60" w:lineRule="auto"/>
        <w:rPr/>
      </w:pPr>
      <w:r w:rsidDel="00000000" w:rsidR="00000000" w:rsidRPr="00000000">
        <w:rPr>
          <w:rtl w:val="0"/>
        </w:rPr>
        <w:t xml:space="preserve">• Reconstructed malfunctioning fund tracking system in Excel, correcting misreported data.</w:t>
      </w:r>
    </w:p>
    <w:p w:rsidR="00000000" w:rsidDel="00000000" w:rsidP="00000000" w:rsidRDefault="00000000" w:rsidRPr="00000000" w14:paraId="00000010">
      <w:pPr>
        <w:spacing w:after="180" w:lineRule="auto"/>
        <w:rPr/>
      </w:pPr>
      <w:r w:rsidDel="00000000" w:rsidR="00000000" w:rsidRPr="00000000">
        <w:rPr>
          <w:rtl w:val="0"/>
        </w:rPr>
        <w:t xml:space="preserve">• Implemented MS Power Tools to automate and streamline reporting processes.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Investment Analyst Intern</w:t>
        <w:tab/>
        <w:tab/>
        <w:tab/>
        <w:tab/>
        <w:tab/>
        <w:tab/>
        <w:tab/>
        <w:tab/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          May  2023 - August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Blackstone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ab/>
        <w:t xml:space="preserve">        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Philadelphia, 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rPr/>
      </w:pPr>
      <w:r w:rsidDel="00000000" w:rsidR="00000000" w:rsidRPr="00000000">
        <w:rPr>
          <w:rtl w:val="0"/>
        </w:rPr>
        <w:t xml:space="preserve">• Evaluated 140+ tech startups for investment potential and fundamentals.</w:t>
      </w:r>
    </w:p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tl w:val="0"/>
        </w:rPr>
        <w:t xml:space="preserve">• Attended 30+ meetings with founders, mentors, and investors to gather insights.</w:t>
      </w:r>
    </w:p>
    <w:p w:rsidR="00000000" w:rsidDel="00000000" w:rsidP="00000000" w:rsidRDefault="00000000" w:rsidRPr="00000000" w14:paraId="00000015">
      <w:pPr>
        <w:spacing w:after="60" w:lineRule="auto"/>
        <w:rPr/>
      </w:pPr>
      <w:r w:rsidDel="00000000" w:rsidR="00000000" w:rsidRPr="00000000">
        <w:rPr>
          <w:rtl w:val="0"/>
        </w:rPr>
        <w:t xml:space="preserve">• Prepared quarterly investor reports summarizing portfolio performance.</w:t>
      </w:r>
    </w:p>
    <w:p w:rsidR="00000000" w:rsidDel="00000000" w:rsidP="00000000" w:rsidRDefault="00000000" w:rsidRPr="00000000" w14:paraId="00000016">
      <w:pPr>
        <w:spacing w:after="60" w:lineRule="auto"/>
        <w:rPr/>
      </w:pPr>
      <w:r w:rsidDel="00000000" w:rsidR="00000000" w:rsidRPr="00000000">
        <w:rPr>
          <w:rtl w:val="0"/>
        </w:rPr>
        <w:t xml:space="preserve">• Monitored startup trends, valuations, and portfolio metrics.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PROJECTS</w:t>
      </w:r>
    </w:p>
    <w:p w:rsidR="00000000" w:rsidDel="00000000" w:rsidP="00000000" w:rsidRDefault="00000000" w:rsidRPr="00000000" w14:paraId="00000018">
      <w:pPr>
        <w:spacing w:after="40" w:before="120" w:lineRule="auto"/>
        <w:rPr>
          <w:color w:val="666666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Startup Consultant</w:t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color w:val="666666"/>
          <w:sz w:val="22"/>
          <w:szCs w:val="22"/>
          <w:rtl w:val="0"/>
        </w:rPr>
        <w:t xml:space="preserve">University of Pennsylvania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  <w:t xml:space="preserve">• Supported pre-seed funding initiatives for startups, assisting with market research, business plans, financial models, and pitch decks.</w:t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tl w:val="0"/>
        </w:rPr>
        <w:t xml:space="preserve">• Secured product testing permissions and partnership opportunities for Arrivo.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LEADERSHIP &amp;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Class Representative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University of Pennsylvania, Wharton • Accounting &amp; Finance, Class of 202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• April 202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- June 202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rtl w:val="0"/>
        </w:rPr>
        <w:t xml:space="preserve">• Liaised between Wharton Business School and Accounting &amp; Finance Class of 2025.</w:t>
      </w:r>
    </w:p>
    <w:p w:rsidR="00000000" w:rsidDel="00000000" w:rsidP="00000000" w:rsidRDefault="00000000" w:rsidRPr="00000000" w14:paraId="0000001F">
      <w:pPr>
        <w:spacing w:after="180" w:lineRule="auto"/>
        <w:rPr/>
      </w:pPr>
      <w:r w:rsidDel="00000000" w:rsidR="00000000" w:rsidRPr="00000000">
        <w:rPr>
          <w:rtl w:val="0"/>
        </w:rPr>
        <w:t xml:space="preserve">• Supported e-learning implementation and maintained class quality during COVID-19 transition.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Finance Team Leader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University of Pennsylvania, Wharton • Lumière '2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&amp; '2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, CSI Bright '2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, Pink October '2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• August 202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- April 202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rPr/>
      </w:pPr>
      <w:r w:rsidDel="00000000" w:rsidR="00000000" w:rsidRPr="00000000">
        <w:rPr>
          <w:rtl w:val="0"/>
        </w:rPr>
        <w:t xml:space="preserve">• Led finance team for multiple fundraising events, raising RM40,000+ and managing budgeting, cash flow, and procurement.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4">
      <w:pPr>
        <w:spacing w:after="60" w:lineRule="auto"/>
        <w:rPr/>
      </w:pPr>
      <w:r w:rsidDel="00000000" w:rsidR="00000000" w:rsidRPr="00000000">
        <w:rPr>
          <w:b w:val="1"/>
          <w:rtl w:val="0"/>
        </w:rPr>
        <w:t xml:space="preserve">Technical:</w:t>
      </w:r>
      <w:r w:rsidDel="00000000" w:rsidR="00000000" w:rsidRPr="00000000">
        <w:rPr>
          <w:rtl w:val="0"/>
        </w:rPr>
        <w:t xml:space="preserve"> Excel, Financial Modeling, Bloomberg Terminal, Python, Financial Reporting &amp; Analysis</w:t>
      </w:r>
    </w:p>
    <w:p w:rsidR="00000000" w:rsidDel="00000000" w:rsidP="00000000" w:rsidRDefault="00000000" w:rsidRPr="00000000" w14:paraId="00000025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Soft Skills:</w:t>
      </w:r>
      <w:r w:rsidDel="00000000" w:rsidR="00000000" w:rsidRPr="00000000">
        <w:rPr>
          <w:rtl w:val="0"/>
        </w:rPr>
        <w:t xml:space="preserve"> Leadership, Event Management, Communication, Teamwork, Problem Solving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DBMvxoX/kxXS+zzzyqfDRnFWNw==">CgMxLjA4AHIhMWlyVV9paTh6bkRia3ZOcjJpSjFJR0NRZUdsWTJzeE8z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2025-10-28T06:50:41.660Z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