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Jared Dunn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Denver, CO | (720) 555-0168 | jared.dunn@endframe.com | linkedin.com/in/jareddunn | github.com/jdunn-dev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Backend Java Developer | Spring Boot Microservices | 5 Yrs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Backend developer with 5 years building Java 17 and Spring Boot microservices for an e-commerce payments platform, owning 6 services that process 2 million transactions daily. Led the migration of a monolith's checkout flow to Kafka-based event streaming and mentors two junior engineers on the team.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Commerce — Denver, CO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Backend Java Developer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Designed and deployed 6 Spring Boot microservices behind an API gateway that process 2 million payment transactions daily at 99.95% uptime.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Migrated the checkout monolith's order flow to Kafka-based event streaming, reducing data lag from 10 minutes to under 30 seconds and cutting deployment time from 45 minutes to 6 minutes.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Rebuilt an order-processing service in Spring Boot, cutting average response time from 800ms to 180ms while handling 50,000 requests per hour.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Reviewed pull requests and mentored two junior engineers on Spring Boot and JUnit testing practices, cutting their average PR review cycle from 3 rounds to 1.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Systems — Denver, CO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Java Developer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2021 - May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REST endpoints in Spring Boot consumed by a React frontend, supporting 15,000 daily active users at 99.9% uptime.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Kafka consumer pipeline processing 800,000 inventory events daily, reducing data lag from 20 minutes to 2 minutes.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Migrated a Java 11 module of 40,000 lines to Java 17 across 5 services with zero production incidents.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Core Java and JVM: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Java 17, Java 11, Multithreading, Design patterns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Frameworks and libraries: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Spring Boot, RESTful APIs, Hibernate/JPA, JUnit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Data and messaging: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Kafka, PostgreSQL, MongoDB, Microservices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Build, cloud and DevOps: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Docker, Kubernetes, Maven, CI/CD, AWS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Computer Science, University of Colorado Boulder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