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Fremont, CA | (510) 555-0128 | erlich.bachman@gmail.com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Material Handler | Retail Stockroom &amp; Warehouse Background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Detail-oriented worker seeking a material handler position to apply 2 years of retail stockroom and inventory experience. Comfortable with repetitive lifting up to 50 lbs, fast-paced environments, and learning warehouse management systems quickly.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Retail Group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Stockroom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Received and organized an average of 200+ units per shift, tracking inventory counts and restocking shelves under tight turnaround windows.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hand truck and pallet jack to move incoming shipments from loading dock to backstock, cutting put-away time by 15%.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perfect attendance record over 12 months while working rotating weekend shifts.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Logistics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General Laborer (Seasonal)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Nov 2023 - Jan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Loaded and unloaded delivery trucks during peak holiday season, handling 300+ packages daily with zero safety incidents.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Sorted and labeled inbound freight for same-day distribution across 3 store locations.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 &amp; Machinery: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Hand truck, Electric pallet jack, Manual pallet jack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Barcode scanning, Basic inventory software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PPE compliance, Safe lifting technique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Physical &amp; 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Repetitive lifting up to 50 lbs, Standing for 8-hour shifts, Reliable attendance, Team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10 (OSHA Outreach Training Program)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Fremont Unified School District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