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Sacramento, CA | (916) 555-0138 | monica.hall@gmail.com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Occupational Therapist | OTR/L Exam Scheduled | Acute Care &amp; General Rehab Fieldwork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 OTD graduate seeking an entry-level Occupational Therapist position in acute care or general rehabilitation. NBCOT exam scheduled for August 2026 with license-eligible status confirmed. Completed Level I and Level II fieldwork rotations across acute care, inpatient general rehab, and outpatient community practice, completing initial evaluations with the FIM and COPM and documenting in Epic within productivity standards.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LICENSURE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OTR/L, California - license-eligible, NBCOT exam scheduled Aug 15,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CPR/BLS certified, American Heart Association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Level II Fieldwork completed, 12 weeks, Acute Care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Level II Fieldwork completed, 12 weeks, General Rehabilitation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Initial evaluations, ADL retraining, Occupation-based goal writing, Interdisciplinary co-treatment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Assessments: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FIM, COPM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Productivity standards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FIELDWORK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Acute Rehabilitation Center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Level II Fieldwork - Acute Care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Apr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caseload of 8-10 patients daily during a 12-week acute-care rotation, completing initial evaluations using the FIM and documenting in Epic within productivity standards.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Co-treated with PT and SLP on a 4-person interdisciplinary team, contributing OT-specific ADL recommendations that supported 90% of patients discharging directly home rather than to a SNF.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Presented 1 in-service on adaptive equipment for post-surgical patients to a 12-person unit staff, adopted into the unit's standard patient-education packet.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General Rehabilitation Hospital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Level II Fieldwork - General Rehabilitation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2025 -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initial evaluations using the COPM for 6-8 patients weekly, translating client-identified priorities into occupation-based treatment goals.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Participated in 3x-weekly interdisciplinary rounds for a 20-bed rehab unit, updating goals and discharge recommendations for an 8-10 patient caseload.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Outpatient Clinic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Level I Fieldwork - Community-Based Practice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2025 - Apr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Observed and assisted with treatment sessions for a 15-patient outpatient caseload, shadowing evaluation and orthotic-check appointments over a 4-week rotation.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3 written clinical reasoning reports linking observed interventions to occupational performance goals, reviewed and signed off by the site's fieldwork educator.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Doctor of Occupational Therapy (OTD), Raviga University - Capstone: "Community Reintegration Strategies for Adults with Acquired Brain Injury", GPA 3.78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