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Donald Dunn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555-0164 | donald.dunn@gmail.com | linkedin.com/in/donalddunn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QA Tester | Manual &amp; Functional Testing | ISTQB Foundation Level (in progress)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Detail-oriented former customer support specialist pursuing a QA tester role, bringing 2 years of hands-on bug documentation, a personal test project covering a public API with Postman, and ISTQB Foundation Level certification in progress.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PROJECTS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Personal Project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API &amp; Web QA Test Suite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Wrote 40 Postman test cases against a public REST API, validating response codes, payload schemas, and error handling across 12 endpoints.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Selenium WebDriver smoke suite covering login, search, and checkout flows on a sample e-commerce site, catching 3 broken links and 2 form-validation bugs.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Documented all test cases and results in a shared spreadsheet modeled on TestRail case structure, including steps, expected results, and pass/fail status.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Communications, San Jose State University, 2023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Manual and Functional Testing: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Test case design, Exploratory testing, Smoke and sanity testing, Regression testing, STLC, Cross-browser testing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and Exposure: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Postman (scripted tests, personal project), Selenium WebDriver (coursework, 1 self-directed project), JIRA (bug logging), Git (basic commits, coursework)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ISTQB Foundation Level (in progress, exam scheduled October 2026)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WORK HISTORY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Support Co.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Customer Support Specialist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Triaged and documented 25+ customer-reported product issues per week, writing reproduction steps that engineering used to confirm and fix defects.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shared knowledge base of 80+ troubleshooting articles, reducing repeat support tickets on known issues by 15%.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