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(720) 555-0198 | dinesh.chugtai@travelrn.com | linkedin.com/in/dineshchugtairn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ICU Travel RN | 6 Completed Contracts | 3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ICU travel RN with 3 years and 6 completed contracts across Level I and Level II trauma centers in 4 states. Onboards in under 48 hours, adapts quickly to new EHR systems and unit protocols, and has been offered extension on 4 of 6 assignments.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LICENSURE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License: Compact/Multistate (NLC), active through 06/2027, BLS (AHA), active through 03/2026, ACLS (AHA), active through 03/2026, CCRN (AACN), active through 11/2025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Aya Healthcare, Travel RN — Multiple locations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ICU / Critical Care Travel 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Cedar Grove Medical Center, ICU (18 beds), Denver, CO | Epic | Mar 2025 - Present: maintained 1:2 patient ratio during a 13-week contract, earning a 96% patient satisfaction score.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St. Luke's Regional, ICU (18 beds), Boise, ID | Cerner | Feb 2024 - Jul 2024: trained 3 new travel nurses on unit-specific charting, cutting onboarding time by 2 days; extended contract once.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Riverside General, ICU (24 beds), Sacramento, CA | Meditech | Jan 2023 - Jan 2024: coordinated with intensivists on ventilator weaning protocols that reduced average extubation time by 1 day; offered extension and rehire.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Providence St. Vincent — Portland, OR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RN, ICU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Dec 2022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2:1 patient ratio in an 18-bed ICU, coordinating rapid response coverage across 2 units.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Ventilator management, Titratable drips, Hemodynamic monitoring, Rapid response and code team participation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EHR /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Cerner, Meditech, Pyxis medication dispensing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 / Adaptability: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Rapid onboarding to new units and protocols, Cross-department float coverage, Precepting new staff and travelers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BSN, Oregon Health &amp; Science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